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3B" w:rsidRPr="0094583B" w:rsidRDefault="0094583B" w:rsidP="00945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3B">
        <w:rPr>
          <w:rFonts w:ascii="Times New Roman" w:hAnsi="Times New Roman" w:cs="Times New Roman"/>
          <w:b/>
          <w:sz w:val="28"/>
          <w:szCs w:val="28"/>
        </w:rPr>
        <w:t>Управляющая организация установила освещение во дворе таким образом, что лампочка светит в окна. Это мешает жильцам спать. Что делать в таком случае?</w:t>
      </w:r>
    </w:p>
    <w:p w:rsidR="0094583B" w:rsidRPr="0094583B" w:rsidRDefault="0094583B" w:rsidP="0094583B">
      <w:pPr>
        <w:jc w:val="both"/>
        <w:rPr>
          <w:rFonts w:ascii="Times New Roman" w:hAnsi="Times New Roman" w:cs="Times New Roman"/>
          <w:sz w:val="28"/>
          <w:szCs w:val="28"/>
        </w:rPr>
      </w:pPr>
      <w:r w:rsidRPr="0094583B">
        <w:rPr>
          <w:rFonts w:ascii="Times New Roman" w:hAnsi="Times New Roman" w:cs="Times New Roman"/>
          <w:sz w:val="28"/>
          <w:szCs w:val="28"/>
        </w:rPr>
        <w:t xml:space="preserve">Данный вопрос регулируется Сводом правил 52.13330.2011. «Естественное и искусственное освещение. Актуализированная редакция СНиП 23-05-95». </w:t>
      </w:r>
    </w:p>
    <w:p w:rsidR="0094583B" w:rsidRPr="0094583B" w:rsidRDefault="0094583B" w:rsidP="0094583B">
      <w:pPr>
        <w:jc w:val="both"/>
        <w:rPr>
          <w:rFonts w:ascii="Times New Roman" w:hAnsi="Times New Roman" w:cs="Times New Roman"/>
          <w:sz w:val="28"/>
          <w:szCs w:val="28"/>
        </w:rPr>
      </w:pPr>
      <w:r w:rsidRPr="0094583B">
        <w:rPr>
          <w:rFonts w:ascii="Times New Roman" w:hAnsi="Times New Roman" w:cs="Times New Roman"/>
          <w:sz w:val="28"/>
          <w:szCs w:val="28"/>
        </w:rPr>
        <w:t xml:space="preserve">Место установки опор наружного освещения привязывается не к зданию или сооружению, а к бордюрному камню дорог. Если у Вас под окном располагается пешеходный тротуар, то опора наружного освещения устанавливается на расстоянии не менее 0,6 м от лицевой грани бортового камня до внешней поверхности цоколя опоры. </w:t>
      </w:r>
    </w:p>
    <w:p w:rsidR="0094583B" w:rsidRPr="0094583B" w:rsidRDefault="0094583B" w:rsidP="0094583B">
      <w:pPr>
        <w:jc w:val="both"/>
        <w:rPr>
          <w:rFonts w:ascii="Times New Roman" w:hAnsi="Times New Roman" w:cs="Times New Roman"/>
          <w:sz w:val="28"/>
          <w:szCs w:val="28"/>
        </w:rPr>
      </w:pPr>
      <w:r w:rsidRPr="0094583B">
        <w:rPr>
          <w:rFonts w:ascii="Times New Roman" w:hAnsi="Times New Roman" w:cs="Times New Roman"/>
          <w:sz w:val="28"/>
          <w:szCs w:val="28"/>
        </w:rPr>
        <w:t xml:space="preserve">На пешеходных улицах вне общественного центра, на </w:t>
      </w:r>
      <w:proofErr w:type="spellStart"/>
      <w:r w:rsidRPr="0094583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583B">
        <w:rPr>
          <w:rFonts w:ascii="Times New Roman" w:hAnsi="Times New Roman" w:cs="Times New Roman"/>
          <w:sz w:val="28"/>
          <w:szCs w:val="28"/>
        </w:rPr>
        <w:t xml:space="preserve"> территориях, вертикальная освещенность на окнах квартир жилых зданий и палат спальных корпусов не должна превышать 5 </w:t>
      </w:r>
      <w:proofErr w:type="spellStart"/>
      <w:r w:rsidRPr="0094583B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94583B">
        <w:rPr>
          <w:rFonts w:ascii="Times New Roman" w:hAnsi="Times New Roman" w:cs="Times New Roman"/>
          <w:sz w:val="28"/>
          <w:szCs w:val="28"/>
        </w:rPr>
        <w:t xml:space="preserve">. В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решетками. </w:t>
      </w:r>
    </w:p>
    <w:p w:rsidR="0094583B" w:rsidRPr="0094583B" w:rsidRDefault="0094583B" w:rsidP="0094583B">
      <w:pPr>
        <w:jc w:val="both"/>
        <w:rPr>
          <w:rFonts w:ascii="Times New Roman" w:hAnsi="Times New Roman" w:cs="Times New Roman"/>
          <w:sz w:val="28"/>
          <w:szCs w:val="28"/>
        </w:rPr>
      </w:pPr>
      <w:r w:rsidRPr="0094583B">
        <w:rPr>
          <w:rFonts w:ascii="Times New Roman" w:hAnsi="Times New Roman" w:cs="Times New Roman"/>
          <w:sz w:val="28"/>
          <w:szCs w:val="28"/>
        </w:rPr>
        <w:t xml:space="preserve">Если нормы указанных правил были нарушены при установке уличного освещения, что привело к </w:t>
      </w:r>
      <w:proofErr w:type="spellStart"/>
      <w:r w:rsidRPr="0094583B">
        <w:rPr>
          <w:rFonts w:ascii="Times New Roman" w:hAnsi="Times New Roman" w:cs="Times New Roman"/>
          <w:sz w:val="28"/>
          <w:szCs w:val="28"/>
        </w:rPr>
        <w:t>засвету</w:t>
      </w:r>
      <w:proofErr w:type="spellEnd"/>
      <w:r w:rsidRPr="0094583B">
        <w:rPr>
          <w:rFonts w:ascii="Times New Roman" w:hAnsi="Times New Roman" w:cs="Times New Roman"/>
          <w:sz w:val="28"/>
          <w:szCs w:val="28"/>
        </w:rPr>
        <w:t xml:space="preserve"> окна в квартире, можно обратиться с заявлением в </w:t>
      </w:r>
      <w:proofErr w:type="spellStart"/>
      <w:r w:rsidRPr="0094583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4583B">
        <w:rPr>
          <w:rFonts w:ascii="Times New Roman" w:hAnsi="Times New Roman" w:cs="Times New Roman"/>
          <w:sz w:val="28"/>
          <w:szCs w:val="28"/>
        </w:rPr>
        <w:t xml:space="preserve"> или Прокуратуру. Также существует возможность самостоятельно провести независимую экспертизу и предъявить в судебном порядке требование к </w:t>
      </w:r>
      <w:bookmarkStart w:id="0" w:name="_GoBack"/>
      <w:bookmarkEnd w:id="0"/>
      <w:r w:rsidRPr="0094583B">
        <w:rPr>
          <w:rFonts w:ascii="Times New Roman" w:hAnsi="Times New Roman" w:cs="Times New Roman"/>
          <w:sz w:val="28"/>
          <w:szCs w:val="28"/>
        </w:rPr>
        <w:t>ответственному лицу о реконструкции осветительного элемента.</w:t>
      </w:r>
    </w:p>
    <w:p w:rsidR="000E1A60" w:rsidRPr="0094583B" w:rsidRDefault="000E1A60">
      <w:pPr>
        <w:rPr>
          <w:sz w:val="28"/>
          <w:szCs w:val="28"/>
        </w:rPr>
      </w:pPr>
    </w:p>
    <w:sectPr w:rsidR="000E1A60" w:rsidRPr="0094583B" w:rsidSect="006C53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DF"/>
    <w:rsid w:val="000E1A60"/>
    <w:rsid w:val="008422DF"/>
    <w:rsid w:val="009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B865-1721-45CC-8C98-F7EFA874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2019-01-21T14:11:00Z</dcterms:created>
  <dcterms:modified xsi:type="dcterms:W3CDTF">2019-01-21T14:12:00Z</dcterms:modified>
</cp:coreProperties>
</file>